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ВАМ В МУЗЕЙ ПРИШЛИ ОСОБЫЕ ДЕТИ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Методическое пособие для работы в музее с детьми, имеющими интеллектуальные нарушения.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Сотрудник, принимающий заявки в экскурсионном бюро, сообщил Вам, что через неделю Вы должны будете провести экскурсию для особых детей</w:t>
      </w:r>
      <w:r>
        <w:rPr>
          <w:rFonts w:ascii="Times New Roman CYR" w:hAnsi="Times New Roman CYR" w:cs="Times New Roman CYR"/>
          <w:sz w:val="28"/>
          <w:szCs w:val="28"/>
        </w:rPr>
        <w:t>, имеющих интеллектуальные нарушения (дальше: дети с и. н.).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Замечательно, что ваш музей пользуется популярностью у детей разных по своим образовательным возможностям. Но если придется работать с особыми детьми, значит, нужно создать для них особые условия</w:t>
      </w:r>
      <w:r>
        <w:rPr>
          <w:rFonts w:ascii="Times New Roman CYR" w:hAnsi="Times New Roman CYR" w:cs="Times New Roman CYR"/>
          <w:sz w:val="28"/>
          <w:szCs w:val="28"/>
        </w:rPr>
        <w:t xml:space="preserve"> в музее.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Ведущий специалист-дефектолог С. Я. Рубинштейн сравнивает ребенка с особыми познавательными потребностями с растением, которое имеет плохие корни. «Они оказы</w:t>
      </w:r>
      <w:r>
        <w:rPr>
          <w:rFonts w:ascii="Times New Roman CYR" w:hAnsi="Times New Roman CYR" w:cs="Times New Roman CYR"/>
          <w:sz w:val="20"/>
          <w:szCs w:val="20"/>
        </w:rPr>
        <w:softHyphen/>
        <w:t>ваются непроницаемыми для соков в тех слоях, которые могли бы дать им питание, и откры</w:t>
      </w:r>
      <w:r>
        <w:rPr>
          <w:rFonts w:ascii="Times New Roman CYR" w:hAnsi="Times New Roman CYR" w:cs="Times New Roman CYR"/>
          <w:sz w:val="20"/>
          <w:szCs w:val="20"/>
        </w:rPr>
        <w:t xml:space="preserve">вают свои поры там, где слой почвы сух или ядовит. Такое растение, развиваясь в адекватных для него условиях, могло бы зацвести. В обычных условиях оно практически остается худосочным и чахнет, не достигнув вершин развития. Следовательно, нужно переделать </w:t>
      </w:r>
      <w:r>
        <w:rPr>
          <w:rFonts w:ascii="Times New Roman CYR" w:hAnsi="Times New Roman CYR" w:cs="Times New Roman CYR"/>
          <w:sz w:val="20"/>
          <w:szCs w:val="20"/>
        </w:rPr>
        <w:t>почву, т. е. систему куль</w:t>
      </w:r>
      <w:r>
        <w:rPr>
          <w:rFonts w:ascii="Times New Roman CYR" w:hAnsi="Times New Roman CYR" w:cs="Times New Roman CYR"/>
          <w:sz w:val="20"/>
          <w:szCs w:val="20"/>
        </w:rPr>
        <w:softHyphen/>
        <w:t>турного воспитания. Это не значит, что тогда может быть достигнуто беспредельное развитие больного ребенка. Но это значит, что остаются неизвестными пределы, которых можно достичь в развитии особых детей».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 теории Л. С. Выготско</w:t>
      </w:r>
      <w:r>
        <w:rPr>
          <w:rFonts w:ascii="Times New Roman CYR" w:hAnsi="Times New Roman CYR" w:cs="Times New Roman CYR"/>
          <w:sz w:val="20"/>
          <w:szCs w:val="20"/>
        </w:rPr>
        <w:t>го, высшие психические функции, т. е. высшие формы памяти, мышления, характера,— продукт культурного развития, а не биологического созревания. Это куль</w:t>
      </w:r>
      <w:r>
        <w:rPr>
          <w:rFonts w:ascii="Times New Roman CYR" w:hAnsi="Times New Roman CYR" w:cs="Times New Roman CYR"/>
          <w:sz w:val="20"/>
          <w:szCs w:val="20"/>
        </w:rPr>
        <w:softHyphen/>
        <w:t>турное развитие возможно, но оно лишь ограничено основными признаками умственной отсталости: плохой восп</w:t>
      </w:r>
      <w:r>
        <w:rPr>
          <w:rFonts w:ascii="Times New Roman CYR" w:hAnsi="Times New Roman CYR" w:cs="Times New Roman CYR"/>
          <w:sz w:val="20"/>
          <w:szCs w:val="20"/>
        </w:rPr>
        <w:t>риимчивостью ребенка ко всему новому и его недостаточной активностью.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Что может сделать экскурсовод для развития особых детей?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Прежде чем ответить на первый вопрос, нужно понять, насколько Вы готовы работать с детьми, имеющими проблемы, связанные с поз</w:t>
      </w:r>
      <w:r>
        <w:rPr>
          <w:rFonts w:ascii="Times New Roman CYR" w:hAnsi="Times New Roman CYR" w:cs="Times New Roman CYR"/>
          <w:sz w:val="28"/>
          <w:szCs w:val="28"/>
        </w:rPr>
        <w:t>навательной деятельностью. Ведь музей часто хочет видеть в своих залах «идеального посетителя». В социологических опросах музей апеллирует «преимущественно к человеку познающему, который призван сюда, чтобы узнать, понять и запомнить».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сожалению, многие</w:t>
      </w:r>
      <w:r>
        <w:rPr>
          <w:rFonts w:ascii="Times New Roman CYR" w:hAnsi="Times New Roman CYR" w:cs="Times New Roman CYR"/>
          <w:sz w:val="28"/>
          <w:szCs w:val="28"/>
        </w:rPr>
        <w:t xml:space="preserve"> сотрудники музеев негативно относятся к посетителям, имеющим подобного рода проблемы. В практике посещения музеев учащимися коррекционных школ были случаи, когда экскурсоводы отказывались проводить экскурсии в тот момент, когда дети уже переступили порог </w:t>
      </w:r>
      <w:r>
        <w:rPr>
          <w:rFonts w:ascii="Times New Roman CYR" w:hAnsi="Times New Roman CYR" w:cs="Times New Roman CYR"/>
          <w:sz w:val="28"/>
          <w:szCs w:val="28"/>
        </w:rPr>
        <w:t>«храма муз». Во время проведения опроса среди музейных сотрудников встречались случаи, когда, отвечая на вопросы анкеты, вдруг приходилось выслушивать комментарии: «А зачем им вообще ходить в музей. Я для них буду стараться, рассказывать, а они будут стоят</w:t>
      </w:r>
      <w:r>
        <w:rPr>
          <w:rFonts w:ascii="Times New Roman CYR" w:hAnsi="Times New Roman CYR" w:cs="Times New Roman CYR"/>
          <w:sz w:val="28"/>
          <w:szCs w:val="28"/>
        </w:rPr>
        <w:t>ь передо мной с пустым взглядом». (Дальнейший текст привести из этических соображений невозможно).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работе с детьми будьте как садовник, который ухаживает за своими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яблонями. Он ждет урожай, но не рассчитывает, что получит его сразу. Может природа преп</w:t>
      </w:r>
      <w:r>
        <w:rPr>
          <w:rFonts w:ascii="Times New Roman CYR" w:hAnsi="Times New Roman CYR" w:cs="Times New Roman CYR"/>
          <w:sz w:val="28"/>
          <w:szCs w:val="28"/>
        </w:rPr>
        <w:t>однесет щедрые плоды только через год.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Поэтому первое и самое главное, что должны усвоить музейные сотрудники перед встречей с детьми, имеющими интеллектуальные нарушения, что «какова бы ни была причина умственной отсталости ребенка, как бы тяжела ни была</w:t>
      </w:r>
      <w:r>
        <w:rPr>
          <w:rFonts w:ascii="Times New Roman CYR" w:hAnsi="Times New Roman CYR" w:cs="Times New Roman CYR"/>
          <w:sz w:val="28"/>
          <w:szCs w:val="28"/>
        </w:rPr>
        <w:t xml:space="preserve"> бы болезнь его нервной системы (даже если болезнь прогрессирует), наряду с распадом происходит и развитие».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ПОЛЬЗА ЕСТЬ!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главных критериев мастерства экскурсовода является адресность экскурсии, дифференцированный подход. Работая с детьми с и. н</w:t>
      </w:r>
      <w:r>
        <w:rPr>
          <w:rFonts w:ascii="Times New Roman CYR" w:hAnsi="Times New Roman CYR" w:cs="Times New Roman CYR"/>
          <w:sz w:val="28"/>
          <w:szCs w:val="28"/>
        </w:rPr>
        <w:t xml:space="preserve">., нужно 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внимательно изучить состав группы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Лучше заранее связаться с учителем (руководителем группы) и уточнить: каковы особенности развития детей? какой сложности материал они могут усвоить? – так как в коррекционных школах обучаются дети с разно</w:t>
      </w:r>
      <w:r>
        <w:rPr>
          <w:rFonts w:ascii="Times New Roman CYR" w:hAnsi="Times New Roman CYR" w:cs="Times New Roman CYR"/>
          <w:sz w:val="28"/>
          <w:szCs w:val="28"/>
        </w:rPr>
        <w:t>й степенью выраженности интеллектуального дефекта: более сохранные и дети с серьезными отклонениями.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учащихся коррекционных школ VIII вида встречаются:</w:t>
      </w:r>
    </w:p>
    <w:p w:rsidR="00000000" w:rsidRDefault="009D3295" w:rsidP="0014196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Гиперактивные дети.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таких детей экскурсию следует проводить более динамично.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 w:rsidP="0014196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 эмо</w:t>
      </w:r>
      <w:r>
        <w:rPr>
          <w:rFonts w:ascii="Times New Roman CYR" w:hAnsi="Times New Roman CYR" w:cs="Times New Roman CYR"/>
          <w:sz w:val="28"/>
          <w:szCs w:val="28"/>
        </w:rPr>
        <w:t>ционально-волевыми нарушениями (у таких детей, как правило, нет сил на проявление эмоций, они отличаются эмоциональной неустойчивостью).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работы с такими детьми рассказ экскурсовода должен быть эмоциональный; активные игровые приемы лучше не исполь</w:t>
      </w:r>
      <w:r>
        <w:rPr>
          <w:rFonts w:ascii="Times New Roman CYR" w:hAnsi="Times New Roman CYR" w:cs="Times New Roman CYR"/>
          <w:sz w:val="28"/>
          <w:szCs w:val="28"/>
        </w:rPr>
        <w:t>зовать, потому что дети могут впасть в состояние эйфории, из которого их будет трудно вывести. Можно включить интерактивный фрагмент (продолжительность 2-3 минуты) только в конце программы.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 w:rsidP="0014196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Дети, живущие в детских домах.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Они, как правило, отличаются де</w:t>
      </w:r>
      <w:r>
        <w:rPr>
          <w:rFonts w:ascii="Times New Roman CYR" w:hAnsi="Times New Roman CYR" w:cs="Times New Roman CYR"/>
          <w:sz w:val="28"/>
          <w:szCs w:val="28"/>
        </w:rPr>
        <w:t xml:space="preserve">виантным поведением (проявляют равнодушие, агрессию, пренебрежение, но все это маска, которая используется ими в защитных целях). У них свое особое восприятие окружающего мира. Для них важно чувствовать, что их ждали в музее. Провожая ребят нужно сказать, </w:t>
      </w:r>
      <w:r>
        <w:rPr>
          <w:rFonts w:ascii="Times New Roman CYR" w:hAnsi="Times New Roman CYR" w:cs="Times New Roman CYR"/>
          <w:sz w:val="28"/>
          <w:szCs w:val="28"/>
        </w:rPr>
        <w:t>что Вы будете их ждать.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9D3295" w:rsidP="0014196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 аутистическим спектром нарушений.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таких детей нарушены коммуникативная функция, социальное взаимодействие, у них особое восприятие и воображение. Образное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мышление у них развито лучше, чем логическое. Для таких детей во</w:t>
      </w:r>
      <w:r>
        <w:rPr>
          <w:rFonts w:ascii="Times New Roman CYR" w:hAnsi="Times New Roman CYR" w:cs="Times New Roman CYR"/>
          <w:sz w:val="28"/>
          <w:szCs w:val="28"/>
        </w:rPr>
        <w:t xml:space="preserve"> время экскурсии необходимо более подробно передавать словами ощущения, чувства.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Я. Рубинштейн приводит другую классификацию отталкиваясь от особенностей высшей нервной деятельности уча</w:t>
      </w:r>
      <w:r>
        <w:rPr>
          <w:rFonts w:ascii="Times New Roman CYR" w:hAnsi="Times New Roman CYR" w:cs="Times New Roman CYR"/>
          <w:sz w:val="20"/>
          <w:szCs w:val="20"/>
        </w:rPr>
        <w:softHyphen/>
        <w:t>щихся вспомогательных школ. Согласно ей можно разделить детей с и</w:t>
      </w:r>
      <w:r>
        <w:rPr>
          <w:rFonts w:ascii="Times New Roman CYR" w:hAnsi="Times New Roman CYR" w:cs="Times New Roman CYR"/>
          <w:sz w:val="20"/>
          <w:szCs w:val="20"/>
        </w:rPr>
        <w:t>.н. на три основных типа: а) медлительных, вялых; б) импульсивных, расторможенных; в) чрезмерно истощаемых при интеллектуальной на</w:t>
      </w:r>
      <w:r>
        <w:rPr>
          <w:rFonts w:ascii="Times New Roman CYR" w:hAnsi="Times New Roman CYR" w:cs="Times New Roman CYR"/>
          <w:sz w:val="20"/>
          <w:szCs w:val="20"/>
        </w:rPr>
        <w:softHyphen/>
        <w:t>грузке.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left="80" w:firstLine="3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Дети, у которых преимущественно ослаблен процесс возбужде</w:t>
      </w:r>
      <w:r>
        <w:rPr>
          <w:rFonts w:ascii="Times New Roman CYR" w:hAnsi="Times New Roman CYR" w:cs="Times New Roman CYR"/>
          <w:sz w:val="20"/>
          <w:szCs w:val="20"/>
        </w:rPr>
        <w:softHyphen/>
        <w:t xml:space="preserve">ния, представляют собой первый, наиболее распространенный </w:t>
      </w:r>
      <w:r>
        <w:rPr>
          <w:rFonts w:ascii="Times New Roman CYR" w:hAnsi="Times New Roman CYR" w:cs="Times New Roman CYR"/>
          <w:sz w:val="20"/>
          <w:szCs w:val="20"/>
        </w:rPr>
        <w:t>тип детей. Они вялы, медлительны, плохо усваивают все новое, учатся с трудом, но в конечном счете добиваются удовлетворительных результатов. Каждое новое воздействие не вызывает обыч</w:t>
      </w:r>
      <w:r>
        <w:rPr>
          <w:rFonts w:ascii="Times New Roman CYR" w:hAnsi="Times New Roman CYR" w:cs="Times New Roman CYR"/>
          <w:sz w:val="20"/>
          <w:szCs w:val="20"/>
        </w:rPr>
        <w:softHyphen/>
        <w:t>ной для здорового ребенка ориентировочной реакции.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 детей, относящихся </w:t>
      </w:r>
      <w:r>
        <w:rPr>
          <w:rFonts w:ascii="Times New Roman CYR" w:hAnsi="Times New Roman CYR" w:cs="Times New Roman CYR"/>
          <w:sz w:val="20"/>
          <w:szCs w:val="20"/>
        </w:rPr>
        <w:t>ко второму типу, преимущественно ослаблен процесс активного торможения. Они встречаются ре</w:t>
      </w:r>
      <w:r>
        <w:rPr>
          <w:rFonts w:ascii="Times New Roman CYR" w:hAnsi="Times New Roman CYR" w:cs="Times New Roman CYR"/>
          <w:sz w:val="20"/>
          <w:szCs w:val="20"/>
        </w:rPr>
        <w:softHyphen/>
        <w:t>же, но заметно выделяются из общей массы. Они быстро реаги</w:t>
      </w:r>
      <w:r>
        <w:rPr>
          <w:rFonts w:ascii="Times New Roman CYR" w:hAnsi="Times New Roman CYR" w:cs="Times New Roman CYR"/>
          <w:sz w:val="20"/>
          <w:szCs w:val="20"/>
        </w:rPr>
        <w:softHyphen/>
        <w:t>руют на все происходящее. Отвечают и действуют необдуманно. Случается, что они начинают отвечать верно выу</w:t>
      </w:r>
      <w:r>
        <w:rPr>
          <w:rFonts w:ascii="Times New Roman CYR" w:hAnsi="Times New Roman CYR" w:cs="Times New Roman CYR"/>
          <w:sz w:val="20"/>
          <w:szCs w:val="20"/>
        </w:rPr>
        <w:t>ченный урок, а затем вставляют в свой ответ что-либо, не относящееся к уроку. Увидев какую-либо картину, они часто ошибочно толкуют ее содержание по первому случайному впечатлению. Если учитель за</w:t>
      </w:r>
      <w:r>
        <w:rPr>
          <w:rFonts w:ascii="Times New Roman CYR" w:hAnsi="Times New Roman CYR" w:cs="Times New Roman CYR"/>
          <w:sz w:val="20"/>
          <w:szCs w:val="20"/>
        </w:rPr>
        <w:softHyphen/>
        <w:t>дает классу вопрос, эти дети поднимают руку или просто выкр</w:t>
      </w:r>
      <w:r>
        <w:rPr>
          <w:rFonts w:ascii="Times New Roman CYR" w:hAnsi="Times New Roman CYR" w:cs="Times New Roman CYR"/>
          <w:sz w:val="20"/>
          <w:szCs w:val="20"/>
        </w:rPr>
        <w:t>и</w:t>
      </w:r>
      <w:r>
        <w:rPr>
          <w:rFonts w:ascii="Times New Roman CYR" w:hAnsi="Times New Roman CYR" w:cs="Times New Roman CYR"/>
          <w:sz w:val="20"/>
          <w:szCs w:val="20"/>
        </w:rPr>
        <w:softHyphen/>
        <w:t>кивают какой-либо ответ, еще не успев разобраться в сути вопро</w:t>
      </w:r>
      <w:r>
        <w:rPr>
          <w:rFonts w:ascii="Times New Roman CYR" w:hAnsi="Times New Roman CYR" w:cs="Times New Roman CYR"/>
          <w:sz w:val="20"/>
          <w:szCs w:val="20"/>
        </w:rPr>
        <w:softHyphen/>
        <w:t>са. К собственным ответам относятся некритично, своих ошибок сами не замечают. Однако, когда им указывают на ошибки либо просто останавливают, требуют получше подумать, они без особо</w:t>
      </w:r>
      <w:r>
        <w:rPr>
          <w:rFonts w:ascii="Times New Roman CYR" w:hAnsi="Times New Roman CYR" w:cs="Times New Roman CYR"/>
          <w:sz w:val="20"/>
          <w:szCs w:val="20"/>
        </w:rPr>
        <w:softHyphen/>
        <w:t>го труда</w:t>
      </w:r>
      <w:r>
        <w:rPr>
          <w:rFonts w:ascii="Times New Roman CYR" w:hAnsi="Times New Roman CYR" w:cs="Times New Roman CYR"/>
          <w:sz w:val="20"/>
          <w:szCs w:val="20"/>
        </w:rPr>
        <w:t xml:space="preserve"> могут найти правильный ответ. Ошибки и неточности в их суждениях и действиях объясняются слабостью активного внутреннего торможения, затрудненностью дифференцировки ус</w:t>
      </w:r>
      <w:r>
        <w:rPr>
          <w:rFonts w:ascii="Times New Roman CYR" w:hAnsi="Times New Roman CYR" w:cs="Times New Roman CYR"/>
          <w:sz w:val="20"/>
          <w:szCs w:val="20"/>
        </w:rPr>
        <w:softHyphen/>
        <w:t>ловных связей.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Для детей, относящихся к третьему типу, характерна повы</w:t>
      </w:r>
      <w:r>
        <w:rPr>
          <w:rFonts w:ascii="Times New Roman CYR" w:hAnsi="Times New Roman CYR" w:cs="Times New Roman CYR"/>
          <w:sz w:val="20"/>
          <w:szCs w:val="20"/>
        </w:rPr>
        <w:softHyphen/>
        <w:t>шенная склоннос</w:t>
      </w:r>
      <w:r>
        <w:rPr>
          <w:rFonts w:ascii="Times New Roman CYR" w:hAnsi="Times New Roman CYR" w:cs="Times New Roman CYR"/>
          <w:sz w:val="20"/>
          <w:szCs w:val="20"/>
        </w:rPr>
        <w:t xml:space="preserve">ть к охранительному торможению. Разумеется, такие состояния могут наблюдаться у детей первого и второго типа.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 кратком знакомстве такие дети могут произвести впечат</w:t>
      </w:r>
      <w:r>
        <w:rPr>
          <w:rFonts w:ascii="Times New Roman CYR" w:hAnsi="Times New Roman CYR" w:cs="Times New Roman CYR"/>
          <w:sz w:val="20"/>
          <w:szCs w:val="20"/>
        </w:rPr>
        <w:softHyphen/>
        <w:t>ление разумных, понятливых, легко усваивающих новый матери</w:t>
      </w:r>
      <w:r>
        <w:rPr>
          <w:rFonts w:ascii="Times New Roman CYR" w:hAnsi="Times New Roman CYR" w:cs="Times New Roman CYR"/>
          <w:sz w:val="20"/>
          <w:szCs w:val="20"/>
        </w:rPr>
        <w:softHyphen/>
        <w:t>ал. Нарушение их познаватель</w:t>
      </w:r>
      <w:r>
        <w:rPr>
          <w:rFonts w:ascii="Times New Roman CYR" w:hAnsi="Times New Roman CYR" w:cs="Times New Roman CYR"/>
          <w:sz w:val="20"/>
          <w:szCs w:val="20"/>
        </w:rPr>
        <w:t>ной деятельности обнаруживается в процессе выполнения обычной школьной нагрузки. Во время одного и того же урока ученик то слушает и понимает учителя, то перестает его понимать. В результате учащиеся не имеют сис</w:t>
      </w:r>
      <w:r>
        <w:rPr>
          <w:rFonts w:ascii="Times New Roman CYR" w:hAnsi="Times New Roman CYR" w:cs="Times New Roman CYR"/>
          <w:sz w:val="20"/>
          <w:szCs w:val="20"/>
        </w:rPr>
        <w:softHyphen/>
        <w:t>тематических знаний. Бывает, что они теряют</w:t>
      </w:r>
      <w:r>
        <w:rPr>
          <w:rFonts w:ascii="Times New Roman CYR" w:hAnsi="Times New Roman CYR" w:cs="Times New Roman CYR"/>
          <w:sz w:val="20"/>
          <w:szCs w:val="20"/>
        </w:rPr>
        <w:t>ся и не могут найти правильный ответ при попытке воспроизвести хорошо выучен</w:t>
      </w:r>
      <w:r>
        <w:rPr>
          <w:rFonts w:ascii="Times New Roman CYR" w:hAnsi="Times New Roman CYR" w:cs="Times New Roman CYR"/>
          <w:sz w:val="20"/>
          <w:szCs w:val="20"/>
        </w:rPr>
        <w:softHyphen/>
        <w:t>ный урок. Подобная забывчивость в момент вызова к доске объ</w:t>
      </w:r>
      <w:r>
        <w:rPr>
          <w:rFonts w:ascii="Times New Roman CYR" w:hAnsi="Times New Roman CYR" w:cs="Times New Roman CYR"/>
          <w:sz w:val="20"/>
          <w:szCs w:val="20"/>
        </w:rPr>
        <w:softHyphen/>
        <w:t>ясняется также состоянием охранительного торможения.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Продумайте заранее, как Вы можете изменить маршрут экскурсии и те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кст, учитывая особенности детей.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Обычно приезжая в музей, учителя коррекционных школ просят проводить экскурсию для их воспитанников так же, как для учеников начальных классов массовой школы. Такой подход не всегда хорош, потому что объем информации, кото</w:t>
      </w:r>
      <w:r>
        <w:rPr>
          <w:rFonts w:ascii="Times New Roman CYR" w:hAnsi="Times New Roman CYR" w:cs="Times New Roman CYR"/>
          <w:sz w:val="28"/>
          <w:szCs w:val="28"/>
        </w:rPr>
        <w:t>рый экскурсоводы преподносят ученикам младших классов больше, чем тот, который могут усвоить дети с и. н.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Лучше пройти по экскурсионному маршруту заранее и выбрать всего несколько ключевых (самых ярких, зрелищных) экспонатов (от одного до семи). Хорошо и</w:t>
      </w:r>
      <w:r>
        <w:rPr>
          <w:rFonts w:ascii="Times New Roman CYR" w:hAnsi="Times New Roman CYR" w:cs="Times New Roman CYR"/>
          <w:sz w:val="28"/>
          <w:szCs w:val="28"/>
        </w:rPr>
        <w:t xml:space="preserve">спользовать предметы, которые играют большую роль в жизни человека.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Все выбранные предметы должны быть связаны с реальной жизнью ребенка.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Рассчитайте время проведения экскурсии. Дети с и. н., как правило, некомфортно чувствуют себя в новом месте и быстро </w:t>
      </w:r>
      <w:r>
        <w:rPr>
          <w:rFonts w:ascii="Times New Roman CYR" w:hAnsi="Times New Roman CYR" w:cs="Times New Roman CYR"/>
          <w:sz w:val="28"/>
          <w:szCs w:val="28"/>
        </w:rPr>
        <w:t xml:space="preserve">утомляются. Поэтому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первого посещения музея может быть достаточно 20-30 минут.</w:t>
      </w:r>
      <w:r>
        <w:rPr>
          <w:rFonts w:ascii="Times New Roman CYR" w:hAnsi="Times New Roman CYR" w:cs="Times New Roman CYR"/>
          <w:sz w:val="28"/>
          <w:szCs w:val="28"/>
        </w:rPr>
        <w:t xml:space="preserve"> В оставшееся время лучше предложить детям порисовать или выполнить какие-либо творческие задания.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дальнейшем продолжительность экскурсии может быть увеличена до 45 минут.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в вашем музее есть возможность,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составьте программу занятия, включив в нее разные образовательные формы.</w:t>
      </w:r>
      <w:r>
        <w:rPr>
          <w:rFonts w:ascii="Times New Roman CYR" w:hAnsi="Times New Roman CYR" w:cs="Times New Roman CYR"/>
          <w:sz w:val="28"/>
          <w:szCs w:val="28"/>
        </w:rPr>
        <w:t xml:space="preserve"> Например, сначала можно провести для ребят небольшую экскурсию (15 мин.), потом провести мастер-класс по данной теме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конце программы не забуд</w:t>
      </w:r>
      <w:r>
        <w:rPr>
          <w:rFonts w:ascii="Times New Roman CYR" w:hAnsi="Times New Roman CYR" w:cs="Times New Roman CYR"/>
          <w:sz w:val="28"/>
          <w:szCs w:val="28"/>
        </w:rPr>
        <w:t>ьте подвести итоги занятия: еще раз проговорить с детьми новый материал.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Наконец, настала Ваша встреча с детьми! Перед экскурсией еще раз поговорите с учителем: уточните, в чем заключаются особенности детей.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Предложите учителю быть Вашим консультантом</w:t>
      </w:r>
      <w:r>
        <w:rPr>
          <w:rFonts w:ascii="Times New Roman CYR" w:hAnsi="Times New Roman CYR" w:cs="Times New Roman CYR"/>
          <w:sz w:val="28"/>
          <w:szCs w:val="28"/>
        </w:rPr>
        <w:t xml:space="preserve"> с п</w:t>
      </w:r>
      <w:r>
        <w:rPr>
          <w:rFonts w:ascii="Times New Roman CYR" w:hAnsi="Times New Roman CYR" w:cs="Times New Roman CYR"/>
          <w:sz w:val="28"/>
          <w:szCs w:val="28"/>
        </w:rPr>
        <w:t xml:space="preserve">равом вносить свои коррективы в ходе экскурсии. Если у учителя есть фотоаппарат, то договоритесь заранее, что Вы предоставите время на то, чтобы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сфотографировать каждого ребенка с музейным предметом.</w:t>
      </w:r>
      <w:r>
        <w:rPr>
          <w:rFonts w:ascii="Times New Roman CYR" w:hAnsi="Times New Roman CYR" w:cs="Times New Roman CYR"/>
          <w:sz w:val="28"/>
          <w:szCs w:val="28"/>
        </w:rPr>
        <w:t xml:space="preserve"> Дети с и. н. отличаются маленьким объемом памяти, поэтом</w:t>
      </w:r>
      <w:r>
        <w:rPr>
          <w:rFonts w:ascii="Times New Roman CYR" w:hAnsi="Times New Roman CYR" w:cs="Times New Roman CYR"/>
          <w:sz w:val="28"/>
          <w:szCs w:val="28"/>
        </w:rPr>
        <w:t>у фотографии помогут им в дальнейшем вспомнить освоенный на экскурсии материал.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Познакомьтесь с ребятами, начиная с себя.</w:t>
      </w:r>
      <w:r>
        <w:rPr>
          <w:rFonts w:ascii="Times New Roman CYR" w:hAnsi="Times New Roman CYR" w:cs="Times New Roman CYR"/>
          <w:sz w:val="28"/>
          <w:szCs w:val="28"/>
        </w:rPr>
        <w:t xml:space="preserve"> Как правило, дети с и. н. обучаются в небольших по численности классах, поэтому Вам не составит труда запомнить всех экскурсантов по </w:t>
      </w:r>
      <w:r>
        <w:rPr>
          <w:rFonts w:ascii="Times New Roman CYR" w:hAnsi="Times New Roman CYR" w:cs="Times New Roman CYR"/>
          <w:sz w:val="28"/>
          <w:szCs w:val="28"/>
        </w:rPr>
        <w:t xml:space="preserve">именам. Ваше имя и отчество ребята скорее всего не смогут запомнить, так что, если понадобится, напомните его в ходе экскурсии. Можно сделать бейджи с именами для детей и для себя, чтобы вам легче было общаться.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особенность детей с и. н. заключа</w:t>
      </w:r>
      <w:r>
        <w:rPr>
          <w:rFonts w:ascii="Times New Roman CYR" w:hAnsi="Times New Roman CYR" w:cs="Times New Roman CYR"/>
          <w:sz w:val="28"/>
          <w:szCs w:val="28"/>
        </w:rPr>
        <w:t xml:space="preserve">ется в недостаточной познавательной активности. Поэтому для ребят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важно создать психологический комфорт в музее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Будьте дружелюбны, чтобы дети почувствовали, что их ждали в музее. Особые дети тонко чувствуют фальшь в людях, поэтому постарайтесь быть искрен</w:t>
      </w:r>
      <w:r>
        <w:rPr>
          <w:rFonts w:ascii="Times New Roman CYR" w:hAnsi="Times New Roman CYR" w:cs="Times New Roman CYR"/>
          <w:sz w:val="28"/>
          <w:szCs w:val="28"/>
        </w:rPr>
        <w:t xml:space="preserve">ним. Спокойная психологическая обстановка будет способствовать проявлению интереса у детей к новому материалу.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Лучше начать экскурсию с осмотра здания на улице, чтобы дети смогли рассмотреть его со всех сторон, потом пригласить их внутрь.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экспозицион</w:t>
      </w:r>
      <w:r>
        <w:rPr>
          <w:rFonts w:ascii="Times New Roman CYR" w:hAnsi="Times New Roman CYR" w:cs="Times New Roman CYR"/>
          <w:sz w:val="28"/>
          <w:szCs w:val="28"/>
        </w:rPr>
        <w:t xml:space="preserve">ном  зале расставьте группу так, чтобы ребятам было удобно рассматривать музейные предметы и общаться с Вами.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Дети с и. н. адаптируются к новой обстановке по-разному</w:t>
      </w:r>
      <w:r>
        <w:rPr>
          <w:rFonts w:ascii="Times New Roman CYR" w:hAnsi="Times New Roman CYR" w:cs="Times New Roman CYR"/>
          <w:sz w:val="28"/>
          <w:szCs w:val="28"/>
        </w:rPr>
        <w:t>: кто-то может быть излишне весел, а кто-то, наоборот, угрюм и молчалив. Поэтому не стоит б</w:t>
      </w:r>
      <w:r>
        <w:rPr>
          <w:rFonts w:ascii="Times New Roman CYR" w:hAnsi="Times New Roman CYR" w:cs="Times New Roman CYR"/>
          <w:sz w:val="28"/>
          <w:szCs w:val="28"/>
        </w:rPr>
        <w:t xml:space="preserve">ольшое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внимание уделять их эмоциям, а тем более относить на свой счет негативный настрой некоторых экскурсантов. Например, дети, живущие в детских домах, часто в защитных целях прячут свое лицо под маской равнодушия. Если кто-то из ребят отходит на задний </w:t>
      </w:r>
      <w:r>
        <w:rPr>
          <w:rFonts w:ascii="Times New Roman CYR" w:hAnsi="Times New Roman CYR" w:cs="Times New Roman CYR"/>
          <w:sz w:val="28"/>
          <w:szCs w:val="28"/>
        </w:rPr>
        <w:t xml:space="preserve">план и проявляет пассивность, не заставляйте участвовать их в программе. Такое поведение вовсе не означает, что, находясь на почтительном расстоянии, юный экскурсант не будет проявлять интереса к новой информации. 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ходе экскурсии для детей с и.н. очень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важно продумать логические связи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При этом логические связи нужно выстроить не только между экспонатами, которые Вы демонстрируете, но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между экспонатами и современным миром.</w:t>
      </w:r>
      <w:r>
        <w:rPr>
          <w:rFonts w:ascii="Times New Roman CYR" w:hAnsi="Times New Roman CYR" w:cs="Times New Roman CYR"/>
          <w:sz w:val="28"/>
          <w:szCs w:val="28"/>
        </w:rPr>
        <w:t xml:space="preserve"> То, что кажется естественным даже для дошкольника, может быть непонятно ребенку</w:t>
      </w:r>
      <w:r>
        <w:rPr>
          <w:rFonts w:ascii="Times New Roman CYR" w:hAnsi="Times New Roman CYR" w:cs="Times New Roman CYR"/>
          <w:sz w:val="28"/>
          <w:szCs w:val="28"/>
        </w:rPr>
        <w:t xml:space="preserve"> с и. н. У таких детей существуют проблемы с обобщением. Например, они могут не увидеть связи между солнцем и лампой. Поэтому нужно сделать акцент на том, что оба предмета дают свет.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Придерживайтесь правила дефектологии, которое состоит в том, что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новые 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нания хорошо ложатся на подготовленную почву.</w:t>
      </w:r>
      <w:r>
        <w:rPr>
          <w:rFonts w:ascii="Times New Roman CYR" w:hAnsi="Times New Roman CYR" w:cs="Times New Roman CYR"/>
          <w:sz w:val="28"/>
          <w:szCs w:val="28"/>
        </w:rPr>
        <w:t xml:space="preserve"> Прежде чем Вы перейдете к новому материалу, повторите известное, уже изученное и найдите связь между новым и предыдущим материалом, чтобы не получить разрозненные знания, не связанные между собой. Лучше начать </w:t>
      </w:r>
      <w:r>
        <w:rPr>
          <w:rFonts w:ascii="Times New Roman CYR" w:hAnsi="Times New Roman CYR" w:cs="Times New Roman CYR"/>
          <w:sz w:val="28"/>
          <w:szCs w:val="28"/>
        </w:rPr>
        <w:t>экскурсию с того, что ребятам точно известно. Например, если Вы будете рассказывать о карете, спросите, каким образом они добирались до музея. Если рассказ пойдет о самоваре, уточните, как их родители или воспитатели готовят им чай. То есть нужно построить</w:t>
      </w:r>
      <w:r>
        <w:rPr>
          <w:rFonts w:ascii="Times New Roman CYR" w:hAnsi="Times New Roman CYR" w:cs="Times New Roman CYR"/>
          <w:sz w:val="28"/>
          <w:szCs w:val="28"/>
        </w:rPr>
        <w:t xml:space="preserve"> экскурсию по схеме: «Сейчас мы делаем так, а вот давным-давно, в древности, в прошлом…».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Старайтесь в своем тексте избегать хронологических дат. </w:t>
      </w:r>
      <w:r>
        <w:rPr>
          <w:rFonts w:ascii="Times New Roman CYR" w:hAnsi="Times New Roman CYR" w:cs="Times New Roman CYR"/>
          <w:sz w:val="28"/>
          <w:szCs w:val="28"/>
        </w:rPr>
        <w:t xml:space="preserve">Ничего страшного не произойдет, если Вы не назовете ни одной даты.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Некоторые дети с и. н. не владеют временным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 категориями: прошлое, настоящее, будущее.</w:t>
      </w:r>
      <w:r>
        <w:rPr>
          <w:rFonts w:ascii="Times New Roman CYR" w:hAnsi="Times New Roman CYR" w:cs="Times New Roman CYR"/>
          <w:sz w:val="28"/>
          <w:szCs w:val="28"/>
        </w:rPr>
        <w:t xml:space="preserve"> В таких случаях нужно рассмотреть экспонат так, чтобы ребенку сегодня стало интересно познакомиться со старинным предметом. Например, разыграть  ситуацию: «Если бы у тебя сейчас в доме не оказалось ни одного чайн</w:t>
      </w:r>
      <w:r>
        <w:rPr>
          <w:rFonts w:ascii="Times New Roman CYR" w:hAnsi="Times New Roman CYR" w:cs="Times New Roman CYR"/>
          <w:sz w:val="28"/>
          <w:szCs w:val="28"/>
        </w:rPr>
        <w:t>ика, но ты бы нашел самовар, как бы ты им стал пользоваться?»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Имейте в виду, что историю в коррекционных школах начинают изучать с 6 класса.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Одной из особенностей детей является, то, что они плохо улавливают разницу между схожими предметами, </w:t>
      </w:r>
      <w:r>
        <w:rPr>
          <w:rFonts w:ascii="Times New Roman CYR" w:hAnsi="Times New Roman CYR" w:cs="Times New Roman CYR"/>
          <w:sz w:val="28"/>
          <w:szCs w:val="28"/>
        </w:rPr>
        <w:t>например, ме</w:t>
      </w:r>
      <w:r>
        <w:rPr>
          <w:rFonts w:ascii="Times New Roman CYR" w:hAnsi="Times New Roman CYR" w:cs="Times New Roman CYR"/>
          <w:sz w:val="28"/>
          <w:szCs w:val="28"/>
        </w:rPr>
        <w:t>жду компасом и часами. Поэтому не стоит отдельно рассказывать про схожие внешне экспонаты. В экспозиции музея «Огни Москвы» представлены фонари разного вида: масляный, керосиновый, газовый. Стоит все эти экспонаты объединить в группу «фонари, которые испол</w:t>
      </w:r>
      <w:r>
        <w:rPr>
          <w:rFonts w:ascii="Times New Roman CYR" w:hAnsi="Times New Roman CYR" w:cs="Times New Roman CYR"/>
          <w:sz w:val="28"/>
          <w:szCs w:val="28"/>
        </w:rPr>
        <w:t xml:space="preserve">ьзовали в прошлом». Уделить внимание схожим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экспонатам можно в том случае, если Вы проводите не разовую экскурсию, а готовите для детей цикл из нескольких программ.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Не стоит, рассматривать экспозиционные комплексы.</w:t>
      </w:r>
      <w:r>
        <w:rPr>
          <w:rFonts w:ascii="Times New Roman CYR" w:hAnsi="Times New Roman CYR" w:cs="Times New Roman CYR"/>
          <w:sz w:val="28"/>
          <w:szCs w:val="28"/>
        </w:rPr>
        <w:t xml:space="preserve"> Так как особенность зрительного восприя</w:t>
      </w:r>
      <w:r>
        <w:rPr>
          <w:rFonts w:ascii="Times New Roman CYR" w:hAnsi="Times New Roman CYR" w:cs="Times New Roman CYR"/>
          <w:sz w:val="28"/>
          <w:szCs w:val="28"/>
        </w:rPr>
        <w:t>тия детей с и.н. заключается в том, что они охватывают взглядом гораздо меньше предметов, чем обычные люди.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своей практике экскурсоводы используют метод соотношения показа с рассказом.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работе с особыми детьми музейному предмету стоит уделить особое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внимание.</w:t>
      </w:r>
      <w:r>
        <w:rPr>
          <w:rFonts w:ascii="Times New Roman CYR" w:hAnsi="Times New Roman CYR" w:cs="Times New Roman CYR"/>
          <w:sz w:val="28"/>
          <w:szCs w:val="28"/>
        </w:rPr>
        <w:t xml:space="preserve"> Чтобы экскурсанты усвоили новую информацию, нужно рассмотреть предмет с разных сторон.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Объяснить его название, например: самовар = сам варит; лучина от слова луч, похожа на лучик.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материал, из которого данный предмет изготовлен. Для э</w:t>
      </w:r>
      <w:r>
        <w:rPr>
          <w:rFonts w:ascii="Times New Roman CYR" w:hAnsi="Times New Roman CYR" w:cs="Times New Roman CYR"/>
          <w:sz w:val="28"/>
          <w:szCs w:val="28"/>
        </w:rPr>
        <w:t xml:space="preserve">того желательно использовать предметы из интерактивного фонда музея, которые позволяется трогать руками, то есть задействовать дополнительные анализаторы.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Можно напомнить детям известные сказки, в которых встречается такая же вещь. Очень хорошо и комфортн</w:t>
      </w:r>
      <w:r>
        <w:rPr>
          <w:rFonts w:ascii="Times New Roman CYR" w:hAnsi="Times New Roman CYR" w:cs="Times New Roman CYR"/>
          <w:sz w:val="28"/>
          <w:szCs w:val="28"/>
        </w:rPr>
        <w:t>о дети начинают себя чувствовать, когда используются музыкальные произведения, имеющие отношение к теме вашей экскурсии.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Следовательно, как и для обычных детей, важно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постараться задействовать в экскурсии все органы чувств ребенка с и. н.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наибол</w:t>
      </w:r>
      <w:r>
        <w:rPr>
          <w:rFonts w:ascii="Times New Roman CYR" w:hAnsi="Times New Roman CYR" w:cs="Times New Roman CYR"/>
          <w:sz w:val="28"/>
          <w:szCs w:val="28"/>
        </w:rPr>
        <w:t xml:space="preserve">ее трудных задач для экскурсовода при работе с детьми с и. н. является упрощение текста экскурсии. Заученные наизусть фразы нужно построить таким образом, чтобы было понятно каждое слово.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Предложения должны быть короткие, речь четкая, небыстрая.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 перегру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жайте текст цифрами, датами, фамилиями. Образные выражения должны быть всегда уместны.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Замечательно если Вы ведете экскурсию ярко, эмоционально. Но стоит помнить, что у детей с и. н. часто присутствует эмоциональная лабильность (неустойчивость),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поэтому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 пытайтесь «вытянуть» эмоции из детей.</w:t>
      </w:r>
      <w:r>
        <w:rPr>
          <w:rFonts w:ascii="Times New Roman CYR" w:hAnsi="Times New Roman CYR" w:cs="Times New Roman CYR"/>
          <w:sz w:val="28"/>
          <w:szCs w:val="28"/>
        </w:rPr>
        <w:t xml:space="preserve"> Например, если обычным детям понятно, почему горожане радовались и аплодировали первым электрическим фонарям, то для детей с и. н. этот  факт не понятен. Если можно попросить обычных детей поаплодировать и современн</w:t>
      </w:r>
      <w:r>
        <w:rPr>
          <w:rFonts w:ascii="Times New Roman CYR" w:hAnsi="Times New Roman CYR" w:cs="Times New Roman CYR"/>
          <w:sz w:val="28"/>
          <w:szCs w:val="28"/>
        </w:rPr>
        <w:t xml:space="preserve">ым фонарям, то особые дети этого действия могут не выполнить.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Начиная с младенчества дети, не имеющие проблем с интеллектуальным развитием, усваивают привычные для человеческого общества приемы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обычаи воспитания. Поэтому в школьном возрасте они знают к</w:t>
      </w:r>
      <w:r>
        <w:rPr>
          <w:rFonts w:ascii="Times New Roman CYR" w:hAnsi="Times New Roman CYR" w:cs="Times New Roman CYR"/>
          <w:sz w:val="28"/>
          <w:szCs w:val="28"/>
        </w:rPr>
        <w:t>ак нужно себя вести,  как лучше выглядеть. Дети с и.н. могут тоже это знать, но не делать. Поэтому, если дети с и. н. проявили во время экскурсии себя по особому, не выполнили какую-либо Вашу просьбу, не стоит придавать этому большого значения, стоит продо</w:t>
      </w:r>
      <w:r>
        <w:rPr>
          <w:rFonts w:ascii="Times New Roman CYR" w:hAnsi="Times New Roman CYR" w:cs="Times New Roman CYR"/>
          <w:sz w:val="28"/>
          <w:szCs w:val="28"/>
        </w:rPr>
        <w:t>лжать вести экскурсию также дружелюбно и заинтересованно. В таком случае Вы покажете детям, что принимаете их такими, какие они есть.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Удачно построить экскурсию для любой по составу группы можно, только постоянно поддерживая контакт с аудиторией и использ</w:t>
      </w:r>
      <w:r>
        <w:rPr>
          <w:rFonts w:ascii="Times New Roman CYR" w:hAnsi="Times New Roman CYR" w:cs="Times New Roman CYR"/>
          <w:sz w:val="28"/>
          <w:szCs w:val="28"/>
        </w:rPr>
        <w:t xml:space="preserve">уя вопросно-ответный метод. Работая с особыми детьми, экскурсовод не должен допускать развернутых монологов со своей стороны. Вся программа должна быть построена на вопросах и ответах. При этом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один и тот же вопрос экскурсовод может адресовать каждому ребе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нку по очереди.</w:t>
      </w:r>
      <w:r>
        <w:rPr>
          <w:rFonts w:ascii="Times New Roman CYR" w:hAnsi="Times New Roman CYR" w:cs="Times New Roman CYR"/>
          <w:sz w:val="28"/>
          <w:szCs w:val="28"/>
        </w:rPr>
        <w:t xml:space="preserve"> В данном случае для усвоения материала важно, чтобы каждый ребенок проговорил основные понятия вслух. Беседуя с Вами, ребенок развивает свою речь и мышление. Не смущайтесь, если в ходе экскурсии Вам придется несколько раз проговорить один и</w:t>
      </w:r>
      <w:r>
        <w:rPr>
          <w:rFonts w:ascii="Times New Roman CYR" w:hAnsi="Times New Roman CYR" w:cs="Times New Roman CYR"/>
          <w:sz w:val="28"/>
          <w:szCs w:val="28"/>
        </w:rPr>
        <w:t xml:space="preserve"> тот же материал.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ребенок не может ответить на какой-либо Ваш вопрос, то задайте уточняющий вопрос, либо поставьте ребенка в ситуацию выбора. Например, Вы задали вопрос: «Почему днем на улице светло?» Ребенок не может ответить. Тогда уточните: «Что д</w:t>
      </w:r>
      <w:r>
        <w:rPr>
          <w:rFonts w:ascii="Times New Roman CYR" w:hAnsi="Times New Roman CYR" w:cs="Times New Roman CYR"/>
          <w:sz w:val="28"/>
          <w:szCs w:val="28"/>
        </w:rPr>
        <w:t>нем светит: фонари или солнце?»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Создавайте ситуации успеха и поощрения.</w:t>
      </w:r>
      <w:r>
        <w:rPr>
          <w:rFonts w:ascii="Times New Roman CYR" w:hAnsi="Times New Roman CYR" w:cs="Times New Roman CYR"/>
          <w:sz w:val="28"/>
          <w:szCs w:val="28"/>
        </w:rPr>
        <w:t xml:space="preserve"> Если ребенок смог правильно ответить на Ваш вопрос похвалите его, ребенку будет приятно, а у остальных детей появится стимул тоже отвечать, повысится интерес, а следовательно, и позна</w:t>
      </w:r>
      <w:r>
        <w:rPr>
          <w:rFonts w:ascii="Times New Roman CYR" w:hAnsi="Times New Roman CYR" w:cs="Times New Roman CYR"/>
          <w:sz w:val="28"/>
          <w:szCs w:val="28"/>
        </w:rPr>
        <w:t>вательная активность.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Из-за быстрой утомляемости в ходе экскурсии важно постоянно переключать внимание детей.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 помнить, что в ходе работы с детьми с и. н. экскурсовод должен попытаться активизировать такие познавательные процессы, как: речь (от</w:t>
      </w:r>
      <w:r>
        <w:rPr>
          <w:rFonts w:ascii="Times New Roman CYR" w:hAnsi="Times New Roman CYR" w:cs="Times New Roman CYR"/>
          <w:sz w:val="28"/>
          <w:szCs w:val="28"/>
        </w:rPr>
        <w:t>вечать на вопросы), память (например, вспоминать предыдущее посещение музея), мышление (операции логического переноса, классификация, обобщение), восприятие, воображение (вовлечение в игру), внимание, ощущение (тактильное восприятие, когда дети познают сво</w:t>
      </w:r>
      <w:r>
        <w:rPr>
          <w:rFonts w:ascii="Times New Roman CYR" w:hAnsi="Times New Roman CYR" w:cs="Times New Roman CYR"/>
          <w:sz w:val="28"/>
          <w:szCs w:val="28"/>
        </w:rPr>
        <w:t>йства предметов через органы чувств).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конце программы подведите итоги. Поблагодарите детей, скажите, что Вам было с ними очень интересно работать (даже если Вам не было интересно). Таким образом, Вы создадите основу для будущей встречи. Если Ваша экскур</w:t>
      </w:r>
      <w:r>
        <w:rPr>
          <w:rFonts w:ascii="Times New Roman CYR" w:hAnsi="Times New Roman CYR" w:cs="Times New Roman CYR"/>
          <w:sz w:val="28"/>
          <w:szCs w:val="28"/>
        </w:rPr>
        <w:t xml:space="preserve">сия носит циклический характер, то заинтересуйте ребят темой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следующего занятия.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лучшего освоения новых знаний, можно порекомендовать учителю повторить материал на уроке, а также завести для ребят музейные дневники, куда они смогут вставлять листы с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выполненными в музее заданиями и фотографии.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Надеемся, что встреча с особыми детьми откроет в Вас самих что-то новое, особое, сделает Вас по-настоящему добрым и милосердным!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 заказе экскурсий учителя предоставляют письмо от школы, в котор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ом указан вид специального (коррекционного) образовательного учреждения.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Специальное (коррекционное) образовательное учреждение I вида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Специальное (коррекционное) образовательное учреждение (далее - коррекционное учреждение) I вида создается для обучения </w:t>
      </w:r>
      <w:r>
        <w:rPr>
          <w:rFonts w:ascii="Times New Roman CYR" w:hAnsi="Times New Roman CYR" w:cs="Times New Roman CYR"/>
          <w:sz w:val="28"/>
          <w:szCs w:val="28"/>
        </w:rPr>
        <w:t>и воспитания неслышащих детей, их всестороннего развития в тесной связи с формированием словесной речи как средства общения и мышления на слухо-зрительной основе, коррекции и компенсации отклонений в их психофизическом развитии, для получения общеобразоват</w:t>
      </w:r>
      <w:r>
        <w:rPr>
          <w:rFonts w:ascii="Times New Roman CYR" w:hAnsi="Times New Roman CYR" w:cs="Times New Roman CYR"/>
          <w:sz w:val="28"/>
          <w:szCs w:val="28"/>
        </w:rPr>
        <w:t>ельной, трудовой и социальной подготовки к самостоятельной жизни.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Специальное (коррекционное) образовательное учреждение II вида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Коррекционное учреждение II вида создается для обучения и воспитания слабослышащих детей (имеющих частичную потерю слуха и раз</w:t>
      </w:r>
      <w:r>
        <w:rPr>
          <w:rFonts w:ascii="Times New Roman CYR" w:hAnsi="Times New Roman CYR" w:cs="Times New Roman CYR"/>
          <w:sz w:val="28"/>
          <w:szCs w:val="28"/>
        </w:rPr>
        <w:t>личную степень недоразвития речи) и позднооглохших детей (оглохших в дошкольном или школьном возрасте, но сохранивших самостоятельную речь), всестороннего их развития на основе формирования словесной речи, подготовки к свободному речевому общению на слухов</w:t>
      </w:r>
      <w:r>
        <w:rPr>
          <w:rFonts w:ascii="Times New Roman CYR" w:hAnsi="Times New Roman CYR" w:cs="Times New Roman CYR"/>
          <w:sz w:val="28"/>
          <w:szCs w:val="28"/>
        </w:rPr>
        <w:t>ой и слухо-зрительной основе.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Специальные (коррекционные) образовательные учреждения III и IV видов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Коррекционные учреждения III и IV видов обеспечивают обучение, воспитание, коррекцию первичных и вторичных отклонений в развитии у воспитанников с нарушени</w:t>
      </w:r>
      <w:r>
        <w:rPr>
          <w:rFonts w:ascii="Times New Roman CYR" w:hAnsi="Times New Roman CYR" w:cs="Times New Roman CYR"/>
          <w:sz w:val="28"/>
          <w:szCs w:val="28"/>
        </w:rPr>
        <w:t>ями зрения, развитие сохранных анализаторов, формирование коррекционно-компенсаторных навыков, способствующих социальной адаптации воспитанников в обществе.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необходимости может быть организовано совместное (в одном коррекционном учреждении) обучение не</w:t>
      </w:r>
      <w:r>
        <w:rPr>
          <w:rFonts w:ascii="Times New Roman CYR" w:hAnsi="Times New Roman CYR" w:cs="Times New Roman CYR"/>
          <w:sz w:val="28"/>
          <w:szCs w:val="28"/>
        </w:rPr>
        <w:t>зрячих и слабовидящих детей, детей с косоглазием и амблиопией.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Для формирования у воспитанников компенсаторных процессов проводятся групповые и индивидуальные коррекционные занятия по развитию осязательного (III вид) и зрительного восприятия, речи, социаль</w:t>
      </w:r>
      <w:r>
        <w:rPr>
          <w:rFonts w:ascii="Times New Roman CYR" w:hAnsi="Times New Roman CYR" w:cs="Times New Roman CYR"/>
          <w:sz w:val="28"/>
          <w:szCs w:val="28"/>
        </w:rPr>
        <w:t>но-бытовой и пространственной ориентировке, ритмике, лечебной физкультуре, формированию навыков общения.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Специальное (коррекционное) образовательное учреждение V вида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Коррекционное учреждение V вида создается для обучения и воспитания детей с тяжелой рече</w:t>
      </w:r>
      <w:r>
        <w:rPr>
          <w:rFonts w:ascii="Times New Roman CYR" w:hAnsi="Times New Roman CYR" w:cs="Times New Roman CYR"/>
          <w:sz w:val="28"/>
          <w:szCs w:val="28"/>
        </w:rPr>
        <w:t>вой патологией, оказания им специализированной помощи, способствующей преодолению нарушений речи и связанных с ними особенностей психического развития.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Специальное (коррекционное) образовательное учреждение VI вида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Коррекционное учреждение VI вида создает</w:t>
      </w:r>
      <w:r>
        <w:rPr>
          <w:rFonts w:ascii="Times New Roman CYR" w:hAnsi="Times New Roman CYR" w:cs="Times New Roman CYR"/>
          <w:sz w:val="28"/>
          <w:szCs w:val="28"/>
        </w:rPr>
        <w:t>ся для обучения и воспитания детей с нарушениями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</w:t>
      </w:r>
      <w:r>
        <w:rPr>
          <w:rFonts w:ascii="Times New Roman CYR" w:hAnsi="Times New Roman CYR" w:cs="Times New Roman CYR"/>
          <w:sz w:val="28"/>
          <w:szCs w:val="28"/>
        </w:rPr>
        <w:t xml:space="preserve">а, вялыми параличами верхних и нижних конечностей, парезами и парапарезами нижних и верхних конечностей), для восстановления, формирования и развития двигательных функций, коррекции недостатков психического и речевого развития детей, их социально-трудовой </w:t>
      </w:r>
      <w:r>
        <w:rPr>
          <w:rFonts w:ascii="Times New Roman CYR" w:hAnsi="Times New Roman CYR" w:cs="Times New Roman CYR"/>
          <w:sz w:val="28"/>
          <w:szCs w:val="28"/>
        </w:rPr>
        <w:t>адаптации и интеграции в общество на основе специально организованного двигательного режима и предметно-практической деятельности.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Специальное (коррекционное) образовательное учреждение VII вида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Коррекционное учреждение VII вида создается для обучения и в</w:t>
      </w:r>
      <w:r>
        <w:rPr>
          <w:rFonts w:ascii="Times New Roman CYR" w:hAnsi="Times New Roman CYR" w:cs="Times New Roman CYR"/>
          <w:sz w:val="28"/>
          <w:szCs w:val="28"/>
        </w:rPr>
        <w:t>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истощаемость, несфо</w:t>
      </w:r>
      <w:r>
        <w:rPr>
          <w:rFonts w:ascii="Times New Roman CYR" w:hAnsi="Times New Roman CYR" w:cs="Times New Roman CYR"/>
          <w:sz w:val="28"/>
          <w:szCs w:val="28"/>
        </w:rPr>
        <w:t>рмированность произвольной регуляции деятельности, эмоциональная неустойчивость,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Специальное (коррекционное) образовательное учреждение VIII вида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Коррекционное учреждение VIII вида создается для обучения и воспитания детей с умственной отсталостью с целью коррекции отклонений в их развитии средствами образования и трудовой подготовки, </w:t>
      </w:r>
      <w:r>
        <w:rPr>
          <w:rFonts w:ascii="Times New Roman CYR" w:hAnsi="Times New Roman CYR" w:cs="Times New Roman CYR"/>
          <w:sz w:val="28"/>
          <w:szCs w:val="28"/>
        </w:rPr>
        <w:t>а также социально-психологической реабилитации для последующей интеграции в общество.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ab/>
        <w:t>Авторы: Калинина И. В., Левина Е. А., Потапова Н.В.</w:t>
      </w:r>
    </w:p>
    <w:p w:rsidR="00000000" w:rsidRDefault="009D3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295" w:rsidRDefault="009D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D32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3CB"/>
    <w:multiLevelType w:val="singleLevel"/>
    <w:tmpl w:val="551C9DE2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0EB074B"/>
    <w:multiLevelType w:val="singleLevel"/>
    <w:tmpl w:val="CEB6CD8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F8B14D3"/>
    <w:multiLevelType w:val="singleLevel"/>
    <w:tmpl w:val="1F9E4C2E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44C7D3A"/>
    <w:multiLevelType w:val="singleLevel"/>
    <w:tmpl w:val="F3302A24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1968"/>
    <w:rsid w:val="00141968"/>
    <w:rsid w:val="009D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3305</Words>
  <Characters>18844</Characters>
  <Application>Microsoft Office Word</Application>
  <DocSecurity>0</DocSecurity>
  <Lines>157</Lines>
  <Paragraphs>44</Paragraphs>
  <ScaleCrop>false</ScaleCrop>
  <Company/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</dc:creator>
  <cp:lastModifiedBy>DEBO</cp:lastModifiedBy>
  <cp:revision>2</cp:revision>
  <dcterms:created xsi:type="dcterms:W3CDTF">2019-06-05T10:14:00Z</dcterms:created>
  <dcterms:modified xsi:type="dcterms:W3CDTF">2019-06-05T10:14:00Z</dcterms:modified>
</cp:coreProperties>
</file>